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F5" w:rsidRPr="00794DEC" w:rsidRDefault="00D32A96" w:rsidP="00486EF5">
      <w:pPr>
        <w:widowControl w:val="0"/>
        <w:tabs>
          <w:tab w:val="left" w:pos="11340"/>
        </w:tabs>
        <w:spacing w:line="230" w:lineRule="auto"/>
        <w:ind w:firstLine="10065"/>
        <w:rPr>
          <w:i/>
          <w:smallCaps/>
          <w:sz w:val="16"/>
          <w:szCs w:val="16"/>
          <w:lang w:val="uk-UA"/>
        </w:rPr>
      </w:pPr>
      <w:r w:rsidRPr="00794DEC">
        <w:rPr>
          <w:i/>
          <w:smallCaps/>
          <w:sz w:val="16"/>
          <w:szCs w:val="16"/>
          <w:lang w:val="uk-UA"/>
        </w:rPr>
        <w:t>Додаток 1</w:t>
      </w:r>
    </w:p>
    <w:p w:rsidR="00486EF5" w:rsidRPr="00794DEC" w:rsidRDefault="00486EF5" w:rsidP="00486EF5">
      <w:pPr>
        <w:widowControl w:val="0"/>
        <w:spacing w:line="230" w:lineRule="auto"/>
        <w:ind w:left="10116"/>
        <w:rPr>
          <w:i/>
          <w:smallCaps/>
          <w:sz w:val="16"/>
          <w:szCs w:val="16"/>
          <w:lang w:val="uk-UA"/>
        </w:rPr>
      </w:pPr>
      <w:r w:rsidRPr="00794DEC">
        <w:rPr>
          <w:i/>
          <w:smallCaps/>
          <w:sz w:val="16"/>
          <w:szCs w:val="16"/>
          <w:lang w:val="uk-UA"/>
        </w:rPr>
        <w:t>до наказу відділу освіти Сквирської районної державної адміністрації</w:t>
      </w:r>
    </w:p>
    <w:p w:rsidR="00486EF5" w:rsidRPr="00794DEC" w:rsidRDefault="00B30C94" w:rsidP="00486EF5">
      <w:pPr>
        <w:widowControl w:val="0"/>
        <w:spacing w:line="230" w:lineRule="auto"/>
        <w:ind w:firstLine="10065"/>
        <w:rPr>
          <w:i/>
          <w:smallCaps/>
          <w:sz w:val="16"/>
          <w:szCs w:val="16"/>
          <w:lang w:val="uk-UA"/>
        </w:rPr>
      </w:pPr>
      <w:r>
        <w:rPr>
          <w:i/>
          <w:smallCaps/>
          <w:sz w:val="16"/>
          <w:szCs w:val="16"/>
          <w:lang w:val="uk-UA"/>
        </w:rPr>
        <w:t>від 04 листопада 2014 року № 196</w:t>
      </w:r>
    </w:p>
    <w:p w:rsidR="00486EF5" w:rsidRPr="00794DEC" w:rsidRDefault="00486EF5" w:rsidP="00486EF5">
      <w:pPr>
        <w:widowControl w:val="0"/>
        <w:spacing w:line="230" w:lineRule="auto"/>
        <w:jc w:val="center"/>
        <w:rPr>
          <w:b/>
          <w:i/>
          <w:smallCaps/>
          <w:sz w:val="16"/>
          <w:szCs w:val="16"/>
          <w:lang w:val="uk-UA"/>
        </w:rPr>
      </w:pPr>
    </w:p>
    <w:p w:rsidR="00486EF5" w:rsidRPr="00B95274" w:rsidRDefault="00486EF5" w:rsidP="00486EF5">
      <w:pPr>
        <w:widowControl w:val="0"/>
        <w:spacing w:line="230" w:lineRule="auto"/>
        <w:jc w:val="center"/>
        <w:rPr>
          <w:b/>
          <w:smallCaps/>
          <w:lang w:val="uk-UA"/>
        </w:rPr>
      </w:pPr>
      <w:r w:rsidRPr="00B95274">
        <w:rPr>
          <w:b/>
          <w:smallCaps/>
          <w:lang w:val="uk-UA"/>
        </w:rPr>
        <w:t>ІНФОРМАЦІЯ</w:t>
      </w:r>
    </w:p>
    <w:p w:rsidR="00486EF5" w:rsidRPr="00B95274" w:rsidRDefault="00486EF5" w:rsidP="00486EF5">
      <w:pPr>
        <w:widowControl w:val="0"/>
        <w:spacing w:line="230" w:lineRule="auto"/>
        <w:jc w:val="center"/>
        <w:rPr>
          <w:b/>
          <w:smallCaps/>
          <w:lang w:val="uk-UA"/>
        </w:rPr>
      </w:pPr>
      <w:r w:rsidRPr="00B95274">
        <w:rPr>
          <w:b/>
          <w:smallCaps/>
          <w:lang w:val="uk-UA"/>
        </w:rPr>
        <w:t>про загальноосвітні навчальні заклади, які впроваджують педагогічну технологію «Росток» у 2014/2015 навчальному році</w:t>
      </w:r>
    </w:p>
    <w:p w:rsidR="00486EF5" w:rsidRDefault="00486EF5" w:rsidP="00486EF5">
      <w:pPr>
        <w:widowControl w:val="0"/>
        <w:spacing w:line="230" w:lineRule="auto"/>
        <w:jc w:val="center"/>
        <w:rPr>
          <w:b/>
          <w:smallCaps/>
          <w:lang w:val="uk-UA"/>
        </w:rPr>
      </w:pPr>
      <w:r w:rsidRPr="00B95274">
        <w:rPr>
          <w:b/>
          <w:smallCaps/>
          <w:lang w:val="uk-UA"/>
        </w:rPr>
        <w:t>з одного або двох предметів  («М</w:t>
      </w:r>
      <w:r w:rsidR="00EF42FF">
        <w:rPr>
          <w:b/>
          <w:smallCaps/>
          <w:lang w:val="uk-UA"/>
        </w:rPr>
        <w:t>атематика», «Навколишній світ»)</w:t>
      </w:r>
      <w:bookmarkStart w:id="0" w:name="_GoBack"/>
      <w:bookmarkEnd w:id="0"/>
    </w:p>
    <w:p w:rsidR="00486EF5" w:rsidRDefault="00486EF5" w:rsidP="00486EF5">
      <w:pPr>
        <w:widowControl w:val="0"/>
        <w:spacing w:line="230" w:lineRule="auto"/>
        <w:jc w:val="center"/>
        <w:rPr>
          <w:b/>
          <w:smallCaps/>
          <w:lang w:val="uk-UA"/>
        </w:rPr>
      </w:pPr>
    </w:p>
    <w:p w:rsidR="00F667EA" w:rsidRDefault="00F667EA" w:rsidP="00486EF5">
      <w:pPr>
        <w:widowControl w:val="0"/>
        <w:spacing w:line="230" w:lineRule="auto"/>
        <w:jc w:val="center"/>
        <w:rPr>
          <w:b/>
          <w:smallCaps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7"/>
        <w:gridCol w:w="2107"/>
        <w:gridCol w:w="1839"/>
        <w:gridCol w:w="2925"/>
        <w:gridCol w:w="1396"/>
        <w:gridCol w:w="1266"/>
        <w:gridCol w:w="1936"/>
      </w:tblGrid>
      <w:tr w:rsidR="00636917" w:rsidRPr="005F50EB" w:rsidTr="00794DEC">
        <w:tc>
          <w:tcPr>
            <w:tcW w:w="3317" w:type="dxa"/>
          </w:tcPr>
          <w:p w:rsidR="00636917" w:rsidRPr="005F50EB" w:rsidRDefault="00636917" w:rsidP="00636917">
            <w:pPr>
              <w:widowControl w:val="0"/>
              <w:spacing w:line="22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назва</w:t>
            </w:r>
          </w:p>
          <w:p w:rsidR="00636917" w:rsidRPr="005F50EB" w:rsidRDefault="00636917" w:rsidP="00636917">
            <w:pPr>
              <w:widowControl w:val="0"/>
              <w:spacing w:line="230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107" w:type="dxa"/>
          </w:tcPr>
          <w:p w:rsidR="00636917" w:rsidRPr="005F50EB" w:rsidRDefault="00636917" w:rsidP="00486EF5">
            <w:pPr>
              <w:widowControl w:val="0"/>
              <w:spacing w:line="230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піб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керівника навчального закладу</w:t>
            </w:r>
          </w:p>
        </w:tc>
        <w:tc>
          <w:tcPr>
            <w:tcW w:w="1839" w:type="dxa"/>
          </w:tcPr>
          <w:p w:rsidR="00636917" w:rsidRPr="005F50EB" w:rsidRDefault="00636917" w:rsidP="00486EF5">
            <w:pPr>
              <w:widowControl w:val="0"/>
              <w:spacing w:line="230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п</w:t>
            </w:r>
            <w:r w:rsidR="00F667EA" w:rsidRPr="005F50EB">
              <w:rPr>
                <w:smallCaps/>
                <w:sz w:val="18"/>
                <w:szCs w:val="18"/>
                <w:lang w:val="uk-UA"/>
              </w:rPr>
              <w:t>іб</w:t>
            </w:r>
            <w:proofErr w:type="spellEnd"/>
            <w:r w:rsidR="00F667EA" w:rsidRPr="005F50EB">
              <w:rPr>
                <w:smallCaps/>
                <w:sz w:val="18"/>
                <w:szCs w:val="18"/>
                <w:lang w:val="uk-UA"/>
              </w:rPr>
              <w:t xml:space="preserve"> педагогіч</w:t>
            </w:r>
            <w:r w:rsidR="00F667EA" w:rsidRPr="005F50EB">
              <w:rPr>
                <w:smallCaps/>
                <w:sz w:val="18"/>
                <w:szCs w:val="18"/>
                <w:lang w:val="uk-UA"/>
              </w:rPr>
              <w:softHyphen/>
              <w:t>ного працівника на</w:t>
            </w:r>
            <w:r w:rsidRPr="005F50EB">
              <w:rPr>
                <w:smallCaps/>
                <w:sz w:val="18"/>
                <w:szCs w:val="18"/>
                <w:lang w:val="uk-UA"/>
              </w:rPr>
              <w:t>вчального закладу, відпо</w:t>
            </w:r>
            <w:r w:rsidRPr="005F50EB">
              <w:rPr>
                <w:smallCaps/>
                <w:sz w:val="18"/>
                <w:szCs w:val="18"/>
                <w:lang w:val="uk-UA"/>
              </w:rPr>
              <w:softHyphen/>
              <w:t>відального за впровадження педагогічної технології «росток»</w:t>
            </w:r>
          </w:p>
        </w:tc>
        <w:tc>
          <w:tcPr>
            <w:tcW w:w="2925" w:type="dxa"/>
          </w:tcPr>
          <w:p w:rsidR="00636917" w:rsidRPr="005F50EB" w:rsidRDefault="00636917" w:rsidP="00063D48">
            <w:pPr>
              <w:widowControl w:val="0"/>
              <w:spacing w:line="22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bCs/>
                <w:smallCaps/>
                <w:sz w:val="18"/>
                <w:szCs w:val="18"/>
                <w:lang w:val="uk-UA"/>
              </w:rPr>
              <w:t>піб</w:t>
            </w:r>
            <w:proofErr w:type="spellEnd"/>
            <w:r w:rsidRPr="005F50EB">
              <w:rPr>
                <w:bCs/>
                <w:smallCaps/>
                <w:sz w:val="18"/>
                <w:szCs w:val="18"/>
                <w:lang w:val="uk-UA"/>
              </w:rPr>
              <w:t xml:space="preserve"> педагогічних працівників, які працюють за педагогічною технологією «росток»</w:t>
            </w:r>
          </w:p>
        </w:tc>
        <w:tc>
          <w:tcPr>
            <w:tcW w:w="1396" w:type="dxa"/>
          </w:tcPr>
          <w:p w:rsidR="00636917" w:rsidRPr="005F50EB" w:rsidRDefault="00636917" w:rsidP="00063D4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bCs/>
                <w:smallCaps/>
                <w:spacing w:val="-4"/>
                <w:sz w:val="18"/>
                <w:szCs w:val="18"/>
                <w:lang w:val="uk-UA"/>
              </w:rPr>
              <w:t>клас(и)</w:t>
            </w:r>
          </w:p>
        </w:tc>
        <w:tc>
          <w:tcPr>
            <w:tcW w:w="1266" w:type="dxa"/>
          </w:tcPr>
          <w:p w:rsidR="00636917" w:rsidRPr="005F50EB" w:rsidRDefault="00636917" w:rsidP="006C093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mallCaps/>
                <w:sz w:val="18"/>
                <w:szCs w:val="18"/>
                <w:lang w:val="uk-UA"/>
              </w:rPr>
            </w:pPr>
            <w:r w:rsidRPr="005F50EB">
              <w:rPr>
                <w:bCs/>
                <w:smallCaps/>
                <w:sz w:val="18"/>
                <w:szCs w:val="18"/>
                <w:lang w:val="uk-UA"/>
              </w:rPr>
              <w:t>кількість учнів</w:t>
            </w:r>
          </w:p>
          <w:p w:rsidR="00636917" w:rsidRPr="005F50EB" w:rsidRDefault="00636917" w:rsidP="006C0930">
            <w:pPr>
              <w:widowControl w:val="0"/>
              <w:spacing w:line="22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936" w:type="dxa"/>
          </w:tcPr>
          <w:p w:rsidR="00636917" w:rsidRPr="005F50EB" w:rsidRDefault="00636917" w:rsidP="006C0930">
            <w:pPr>
              <w:widowControl w:val="0"/>
              <w:spacing w:line="22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bCs/>
                <w:smallCaps/>
                <w:sz w:val="18"/>
                <w:szCs w:val="18"/>
                <w:lang w:val="uk-UA"/>
              </w:rPr>
              <w:t>перелік навчальних предметів, які вивчаються за програмами педагогічної технології  «росток»</w:t>
            </w:r>
          </w:p>
        </w:tc>
      </w:tr>
      <w:tr w:rsidR="00794DEC" w:rsidRPr="005F50EB" w:rsidTr="00794DEC">
        <w:tc>
          <w:tcPr>
            <w:tcW w:w="3317" w:type="dxa"/>
            <w:vMerge w:val="restart"/>
          </w:tcPr>
          <w:p w:rsidR="00794DEC" w:rsidRPr="005F50EB" w:rsidRDefault="00794DEC" w:rsidP="00F667EA">
            <w:pPr>
              <w:widowControl w:val="0"/>
              <w:jc w:val="both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 xml:space="preserve">сквирська загальноосвітня школа І-ІІІ ступенів №2 </w:t>
            </w:r>
          </w:p>
        </w:tc>
        <w:tc>
          <w:tcPr>
            <w:tcW w:w="2107" w:type="dxa"/>
            <w:vMerge w:val="restart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pacing w:val="-4"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pacing w:val="-4"/>
                <w:sz w:val="18"/>
                <w:szCs w:val="18"/>
                <w:lang w:val="uk-UA"/>
              </w:rPr>
              <w:t>малиновська</w:t>
            </w:r>
            <w:proofErr w:type="spellEnd"/>
          </w:p>
          <w:p w:rsidR="00794DEC" w:rsidRPr="005F50EB" w:rsidRDefault="00794DEC" w:rsidP="00636917">
            <w:pPr>
              <w:widowControl w:val="0"/>
              <w:jc w:val="center"/>
              <w:rPr>
                <w:smallCaps/>
                <w:spacing w:val="-8"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>валентина</w:t>
            </w:r>
            <w:proofErr w:type="spellEnd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>степанівна</w:t>
            </w:r>
            <w:proofErr w:type="spellEnd"/>
          </w:p>
        </w:tc>
        <w:tc>
          <w:tcPr>
            <w:tcW w:w="1839" w:type="dxa"/>
            <w:vMerge w:val="restart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петриченко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микола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анатолійович</w:t>
            </w:r>
            <w:proofErr w:type="spellEnd"/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 xml:space="preserve">мельник </w:t>
            </w:r>
          </w:p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олена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василівна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5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18</w:t>
            </w:r>
          </w:p>
        </w:tc>
        <w:tc>
          <w:tcPr>
            <w:tcW w:w="1936" w:type="dxa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математика</w:t>
            </w:r>
          </w:p>
        </w:tc>
      </w:tr>
      <w:tr w:rsidR="00794DEC" w:rsidRPr="005F50EB" w:rsidTr="00794DEC">
        <w:tc>
          <w:tcPr>
            <w:tcW w:w="331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10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гурківська</w:t>
            </w:r>
            <w:proofErr w:type="spellEnd"/>
          </w:p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наталія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василівна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5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18</w:t>
            </w:r>
          </w:p>
        </w:tc>
        <w:tc>
          <w:tcPr>
            <w:tcW w:w="193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навколишній світ</w:t>
            </w:r>
          </w:p>
        </w:tc>
      </w:tr>
      <w:tr w:rsidR="00794DEC" w:rsidRPr="005F50EB" w:rsidTr="00794DEC">
        <w:tc>
          <w:tcPr>
            <w:tcW w:w="331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10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 xml:space="preserve">мельник </w:t>
            </w:r>
          </w:p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олена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василівна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6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17</w:t>
            </w:r>
          </w:p>
        </w:tc>
        <w:tc>
          <w:tcPr>
            <w:tcW w:w="193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математика</w:t>
            </w:r>
          </w:p>
        </w:tc>
      </w:tr>
      <w:tr w:rsidR="00794DEC" w:rsidRPr="005F50EB" w:rsidTr="00794DEC">
        <w:tc>
          <w:tcPr>
            <w:tcW w:w="331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10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гурківська</w:t>
            </w:r>
            <w:proofErr w:type="spellEnd"/>
          </w:p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наталія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василівна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6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17</w:t>
            </w:r>
          </w:p>
        </w:tc>
        <w:tc>
          <w:tcPr>
            <w:tcW w:w="193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навколишній світ</w:t>
            </w:r>
          </w:p>
        </w:tc>
      </w:tr>
      <w:tr w:rsidR="00794DEC" w:rsidRPr="005F50EB" w:rsidTr="00794DEC">
        <w:tc>
          <w:tcPr>
            <w:tcW w:w="331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10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 xml:space="preserve">мельник </w:t>
            </w:r>
          </w:p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олена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василівна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7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17</w:t>
            </w:r>
          </w:p>
        </w:tc>
        <w:tc>
          <w:tcPr>
            <w:tcW w:w="193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математика</w:t>
            </w:r>
          </w:p>
        </w:tc>
      </w:tr>
      <w:tr w:rsidR="00794DEC" w:rsidRPr="005F50EB" w:rsidTr="00794DEC">
        <w:tc>
          <w:tcPr>
            <w:tcW w:w="331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10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vMerge w:val="restart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Соболь Надія Іванівна</w:t>
            </w:r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Негеля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інна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юріївна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3-Б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20</w:t>
            </w:r>
          </w:p>
        </w:tc>
        <w:tc>
          <w:tcPr>
            <w:tcW w:w="1936" w:type="dxa"/>
          </w:tcPr>
          <w:p w:rsidR="00794DEC" w:rsidRPr="005F50EB" w:rsidRDefault="00794DEC" w:rsidP="00447EE8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математика</w:t>
            </w:r>
          </w:p>
        </w:tc>
      </w:tr>
      <w:tr w:rsidR="00794DEC" w:rsidRPr="005F50EB" w:rsidTr="00794DEC">
        <w:tc>
          <w:tcPr>
            <w:tcW w:w="331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107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vMerge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 xml:space="preserve">Григор’єва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тамара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вадимівна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4-Б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25</w:t>
            </w:r>
          </w:p>
        </w:tc>
        <w:tc>
          <w:tcPr>
            <w:tcW w:w="1936" w:type="dxa"/>
          </w:tcPr>
          <w:p w:rsidR="00794DEC" w:rsidRPr="005F50EB" w:rsidRDefault="00794DEC" w:rsidP="00732E7B">
            <w:pPr>
              <w:widowControl w:val="0"/>
              <w:spacing w:line="218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математика</w:t>
            </w:r>
          </w:p>
        </w:tc>
      </w:tr>
      <w:tr w:rsidR="00794DEC" w:rsidRPr="005F50EB" w:rsidTr="00794DEC">
        <w:tc>
          <w:tcPr>
            <w:tcW w:w="3317" w:type="dxa"/>
          </w:tcPr>
          <w:p w:rsidR="00794DEC" w:rsidRPr="005F50EB" w:rsidRDefault="00794DEC" w:rsidP="00636917">
            <w:pPr>
              <w:widowControl w:val="0"/>
              <w:spacing w:line="233" w:lineRule="auto"/>
              <w:jc w:val="both"/>
              <w:rPr>
                <w:smallCaps/>
                <w:spacing w:val="-6"/>
                <w:sz w:val="18"/>
                <w:szCs w:val="18"/>
                <w:lang w:val="uk-UA"/>
              </w:rPr>
            </w:pPr>
            <w:r w:rsidRPr="005F50EB">
              <w:rPr>
                <w:smallCaps/>
                <w:spacing w:val="-6"/>
                <w:sz w:val="18"/>
                <w:szCs w:val="18"/>
                <w:lang w:val="uk-UA"/>
              </w:rPr>
              <w:t xml:space="preserve">навчально-виховний комплекс «сквирський ліцей – загальноосвітня школа </w:t>
            </w:r>
            <w:proofErr w:type="spellStart"/>
            <w:r w:rsidRPr="005F50EB">
              <w:rPr>
                <w:smallCaps/>
                <w:spacing w:val="-6"/>
                <w:sz w:val="18"/>
                <w:szCs w:val="18"/>
                <w:lang w:val="uk-UA"/>
              </w:rPr>
              <w:t>і-іі</w:t>
            </w:r>
            <w:proofErr w:type="spellEnd"/>
            <w:r w:rsidRPr="005F50EB">
              <w:rPr>
                <w:smallCaps/>
                <w:spacing w:val="-6"/>
                <w:sz w:val="18"/>
                <w:szCs w:val="18"/>
                <w:lang w:val="uk-UA"/>
              </w:rPr>
              <w:t xml:space="preserve"> ступенів»</w:t>
            </w:r>
          </w:p>
        </w:tc>
        <w:tc>
          <w:tcPr>
            <w:tcW w:w="2107" w:type="dxa"/>
          </w:tcPr>
          <w:p w:rsidR="00794DEC" w:rsidRPr="005F50EB" w:rsidRDefault="00794DEC" w:rsidP="00636917">
            <w:pPr>
              <w:widowControl w:val="0"/>
              <w:spacing w:line="233" w:lineRule="auto"/>
              <w:jc w:val="center"/>
              <w:rPr>
                <w:smallCaps/>
                <w:spacing w:val="-8"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>юхимчак</w:t>
            </w:r>
            <w:proofErr w:type="spellEnd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>віктор</w:t>
            </w:r>
            <w:proofErr w:type="spellEnd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pacing w:val="-8"/>
                <w:sz w:val="18"/>
                <w:szCs w:val="18"/>
                <w:lang w:val="uk-UA"/>
              </w:rPr>
              <w:t>павлович</w:t>
            </w:r>
            <w:proofErr w:type="spellEnd"/>
          </w:p>
        </w:tc>
        <w:tc>
          <w:tcPr>
            <w:tcW w:w="1839" w:type="dxa"/>
          </w:tcPr>
          <w:p w:rsidR="00794DEC" w:rsidRPr="005F50EB" w:rsidRDefault="00794DEC" w:rsidP="00636917">
            <w:pPr>
              <w:widowControl w:val="0"/>
              <w:spacing w:line="233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ніколаєнко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світлана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василівна</w:t>
            </w:r>
            <w:proofErr w:type="spellEnd"/>
          </w:p>
        </w:tc>
        <w:tc>
          <w:tcPr>
            <w:tcW w:w="2925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 xml:space="preserve">боярська </w:t>
            </w:r>
          </w:p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олена</w:t>
            </w:r>
            <w:proofErr w:type="spellEnd"/>
            <w:r w:rsidRPr="005F50EB">
              <w:rPr>
                <w:smallCap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F50EB">
              <w:rPr>
                <w:smallCaps/>
                <w:sz w:val="18"/>
                <w:szCs w:val="18"/>
                <w:lang w:val="uk-UA"/>
              </w:rPr>
              <w:t>анатоліївна</w:t>
            </w:r>
            <w:proofErr w:type="spellEnd"/>
          </w:p>
        </w:tc>
        <w:tc>
          <w:tcPr>
            <w:tcW w:w="1396" w:type="dxa"/>
          </w:tcPr>
          <w:p w:rsidR="00794DEC" w:rsidRPr="005F50EB" w:rsidRDefault="00794DEC" w:rsidP="00636917">
            <w:pPr>
              <w:widowControl w:val="0"/>
              <w:spacing w:line="216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4</w:t>
            </w:r>
          </w:p>
        </w:tc>
        <w:tc>
          <w:tcPr>
            <w:tcW w:w="1266" w:type="dxa"/>
          </w:tcPr>
          <w:p w:rsidR="00794DEC" w:rsidRPr="005F50EB" w:rsidRDefault="00794DEC" w:rsidP="00636917">
            <w:pPr>
              <w:widowControl w:val="0"/>
              <w:spacing w:line="233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20</w:t>
            </w:r>
          </w:p>
        </w:tc>
        <w:tc>
          <w:tcPr>
            <w:tcW w:w="1936" w:type="dxa"/>
          </w:tcPr>
          <w:p w:rsidR="00794DEC" w:rsidRPr="005F50EB" w:rsidRDefault="00794DEC" w:rsidP="00636917">
            <w:pPr>
              <w:widowControl w:val="0"/>
              <w:spacing w:line="233" w:lineRule="auto"/>
              <w:jc w:val="center"/>
              <w:rPr>
                <w:smallCaps/>
                <w:sz w:val="18"/>
                <w:szCs w:val="18"/>
                <w:lang w:val="uk-UA"/>
              </w:rPr>
            </w:pPr>
            <w:r w:rsidRPr="005F50EB">
              <w:rPr>
                <w:smallCaps/>
                <w:sz w:val="18"/>
                <w:szCs w:val="18"/>
                <w:lang w:val="uk-UA"/>
              </w:rPr>
              <w:t>математика</w:t>
            </w:r>
          </w:p>
        </w:tc>
      </w:tr>
    </w:tbl>
    <w:p w:rsidR="00794DEC" w:rsidRPr="00794DEC" w:rsidRDefault="00794DEC" w:rsidP="00794DEC">
      <w:pPr>
        <w:widowControl w:val="0"/>
        <w:spacing w:line="230" w:lineRule="auto"/>
        <w:jc w:val="center"/>
        <w:rPr>
          <w:smallCaps/>
          <w:sz w:val="16"/>
          <w:szCs w:val="16"/>
          <w:lang w:val="uk-UA"/>
        </w:rPr>
      </w:pPr>
    </w:p>
    <w:p w:rsidR="00794DEC" w:rsidRDefault="00794DEC" w:rsidP="00794DEC">
      <w:pPr>
        <w:widowControl w:val="0"/>
        <w:spacing w:line="230" w:lineRule="auto"/>
        <w:jc w:val="center"/>
        <w:rPr>
          <w:smallCaps/>
          <w:sz w:val="16"/>
          <w:szCs w:val="16"/>
          <w:lang w:val="uk-UA"/>
        </w:rPr>
      </w:pPr>
    </w:p>
    <w:p w:rsidR="00794DEC" w:rsidRDefault="00794DEC" w:rsidP="00794DEC">
      <w:pPr>
        <w:widowControl w:val="0"/>
        <w:spacing w:line="230" w:lineRule="auto"/>
        <w:jc w:val="center"/>
        <w:rPr>
          <w:smallCaps/>
          <w:sz w:val="16"/>
          <w:szCs w:val="16"/>
          <w:lang w:val="uk-UA"/>
        </w:rPr>
      </w:pPr>
    </w:p>
    <w:p w:rsidR="00794DEC" w:rsidRDefault="00794DEC" w:rsidP="00794DEC">
      <w:pPr>
        <w:widowControl w:val="0"/>
        <w:spacing w:line="230" w:lineRule="auto"/>
        <w:jc w:val="center"/>
        <w:rPr>
          <w:smallCaps/>
          <w:sz w:val="16"/>
          <w:szCs w:val="16"/>
          <w:lang w:val="uk-UA"/>
        </w:rPr>
      </w:pPr>
    </w:p>
    <w:p w:rsidR="00794DEC" w:rsidRPr="00794DEC" w:rsidRDefault="00794DEC" w:rsidP="00794DEC">
      <w:pPr>
        <w:widowControl w:val="0"/>
        <w:spacing w:line="230" w:lineRule="auto"/>
        <w:jc w:val="center"/>
        <w:rPr>
          <w:smallCaps/>
          <w:sz w:val="16"/>
          <w:szCs w:val="16"/>
          <w:lang w:val="uk-UA"/>
        </w:rPr>
      </w:pPr>
      <w:r w:rsidRPr="00794DEC">
        <w:rPr>
          <w:smallCaps/>
          <w:sz w:val="16"/>
          <w:szCs w:val="16"/>
          <w:lang w:val="uk-UA"/>
        </w:rPr>
        <w:t>Завідуюча РМК</w:t>
      </w:r>
      <w:r w:rsidRPr="00794DEC">
        <w:rPr>
          <w:smallCaps/>
          <w:sz w:val="16"/>
          <w:szCs w:val="16"/>
          <w:lang w:val="uk-UA"/>
        </w:rPr>
        <w:tab/>
      </w:r>
      <w:r w:rsidRPr="00794DEC">
        <w:rPr>
          <w:smallCaps/>
          <w:sz w:val="16"/>
          <w:szCs w:val="16"/>
          <w:lang w:val="uk-UA"/>
        </w:rPr>
        <w:tab/>
      </w:r>
      <w:r w:rsidRPr="00794DEC">
        <w:rPr>
          <w:smallCaps/>
          <w:sz w:val="16"/>
          <w:szCs w:val="16"/>
          <w:lang w:val="uk-UA"/>
        </w:rPr>
        <w:tab/>
      </w:r>
      <w:r w:rsidRPr="00794DEC">
        <w:rPr>
          <w:smallCaps/>
          <w:sz w:val="16"/>
          <w:szCs w:val="16"/>
          <w:lang w:val="uk-UA"/>
        </w:rPr>
        <w:tab/>
      </w:r>
      <w:r w:rsidRPr="00794DEC">
        <w:rPr>
          <w:smallCaps/>
          <w:sz w:val="16"/>
          <w:szCs w:val="16"/>
          <w:lang w:val="uk-UA"/>
        </w:rPr>
        <w:tab/>
      </w:r>
      <w:r w:rsidRPr="00794DEC">
        <w:rPr>
          <w:smallCaps/>
          <w:sz w:val="16"/>
          <w:szCs w:val="16"/>
          <w:lang w:val="uk-UA"/>
        </w:rPr>
        <w:tab/>
      </w:r>
      <w:r w:rsidRPr="00794DEC">
        <w:rPr>
          <w:smallCaps/>
          <w:sz w:val="16"/>
          <w:szCs w:val="16"/>
          <w:lang w:val="uk-UA"/>
        </w:rPr>
        <w:tab/>
        <w:t>Л.А.</w:t>
      </w:r>
      <w:r w:rsidRPr="00794DEC">
        <w:rPr>
          <w:smallCaps/>
          <w:sz w:val="16"/>
          <w:szCs w:val="16"/>
          <w:lang w:val="en-US"/>
        </w:rPr>
        <w:t> </w:t>
      </w:r>
      <w:r w:rsidRPr="00794DEC">
        <w:rPr>
          <w:smallCaps/>
          <w:sz w:val="16"/>
          <w:szCs w:val="16"/>
          <w:lang w:val="uk-UA"/>
        </w:rPr>
        <w:t>Корбут</w:t>
      </w:r>
    </w:p>
    <w:p w:rsidR="00636917" w:rsidRDefault="00636917" w:rsidP="00794DEC">
      <w:pPr>
        <w:widowControl w:val="0"/>
        <w:spacing w:line="230" w:lineRule="auto"/>
        <w:rPr>
          <w:b/>
          <w:smallCaps/>
          <w:lang w:val="uk-UA"/>
        </w:rPr>
      </w:pPr>
    </w:p>
    <w:p w:rsidR="00794DEC" w:rsidRPr="009A78D3" w:rsidRDefault="00794DEC">
      <w:pPr>
        <w:widowControl w:val="0"/>
        <w:spacing w:line="230" w:lineRule="auto"/>
        <w:jc w:val="center"/>
        <w:rPr>
          <w:smallCaps/>
          <w:lang w:val="uk-UA"/>
        </w:rPr>
      </w:pPr>
    </w:p>
    <w:sectPr w:rsidR="00794DEC" w:rsidRPr="009A78D3" w:rsidSect="00FD5490">
      <w:headerReference w:type="even" r:id="rId9"/>
      <w:head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51" w:rsidRDefault="00693C51" w:rsidP="00FD5490">
      <w:r>
        <w:separator/>
      </w:r>
    </w:p>
  </w:endnote>
  <w:endnote w:type="continuationSeparator" w:id="0">
    <w:p w:rsidR="00693C51" w:rsidRDefault="00693C51" w:rsidP="00FD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51" w:rsidRDefault="00693C51" w:rsidP="00FD5490">
      <w:r>
        <w:separator/>
      </w:r>
    </w:p>
  </w:footnote>
  <w:footnote w:type="continuationSeparator" w:id="0">
    <w:p w:rsidR="00693C51" w:rsidRDefault="00693C51" w:rsidP="00FD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9C" w:rsidRDefault="00992268" w:rsidP="00CC6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B9C" w:rsidRDefault="00693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9C" w:rsidRPr="00FD5490" w:rsidRDefault="00693C51" w:rsidP="00FD5490">
    <w:pPr>
      <w:pStyle w:val="a3"/>
      <w:suppressLineNumbers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7E9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C42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FAF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D2D6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BAD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2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74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EC7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4C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803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97"/>
    <w:rsid w:val="000D55DC"/>
    <w:rsid w:val="001840F5"/>
    <w:rsid w:val="002146E5"/>
    <w:rsid w:val="00486EF5"/>
    <w:rsid w:val="00510754"/>
    <w:rsid w:val="005952AD"/>
    <w:rsid w:val="005F50EB"/>
    <w:rsid w:val="00636917"/>
    <w:rsid w:val="00693C51"/>
    <w:rsid w:val="00697738"/>
    <w:rsid w:val="00794DEC"/>
    <w:rsid w:val="00992268"/>
    <w:rsid w:val="009A78D3"/>
    <w:rsid w:val="00B30C94"/>
    <w:rsid w:val="00CB7097"/>
    <w:rsid w:val="00D32A96"/>
    <w:rsid w:val="00DC1024"/>
    <w:rsid w:val="00EF42FF"/>
    <w:rsid w:val="00F667EA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E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E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6EF5"/>
  </w:style>
  <w:style w:type="character" w:styleId="a6">
    <w:name w:val="Strong"/>
    <w:basedOn w:val="a0"/>
    <w:uiPriority w:val="99"/>
    <w:qFormat/>
    <w:rsid w:val="00486EF5"/>
    <w:rPr>
      <w:rFonts w:cs="Times New Roman"/>
      <w:b/>
      <w:bCs/>
    </w:rPr>
  </w:style>
  <w:style w:type="character" w:styleId="a7">
    <w:name w:val="Hyperlink"/>
    <w:basedOn w:val="a0"/>
    <w:uiPriority w:val="99"/>
    <w:rsid w:val="00486EF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rsid w:val="00486EF5"/>
    <w:pPr>
      <w:tabs>
        <w:tab w:val="center" w:pos="4819"/>
        <w:tab w:val="right" w:pos="9639"/>
      </w:tabs>
      <w:spacing w:after="200" w:line="276" w:lineRule="auto"/>
    </w:pPr>
    <w:rPr>
      <w:rFonts w:eastAsia="Calibri"/>
      <w:smallCaps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86EF5"/>
    <w:rPr>
      <w:rFonts w:ascii="Times New Roman" w:eastAsia="Calibri" w:hAnsi="Times New Roman" w:cs="Times New Roman"/>
      <w:smallCaps/>
      <w:sz w:val="28"/>
      <w:szCs w:val="28"/>
    </w:rPr>
  </w:style>
  <w:style w:type="table" w:styleId="aa">
    <w:name w:val="Table Grid"/>
    <w:basedOn w:val="a1"/>
    <w:uiPriority w:val="99"/>
    <w:rsid w:val="00486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EF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E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6EF5"/>
  </w:style>
  <w:style w:type="character" w:styleId="a6">
    <w:name w:val="Strong"/>
    <w:basedOn w:val="a0"/>
    <w:uiPriority w:val="99"/>
    <w:qFormat/>
    <w:rsid w:val="00486EF5"/>
    <w:rPr>
      <w:rFonts w:cs="Times New Roman"/>
      <w:b/>
      <w:bCs/>
    </w:rPr>
  </w:style>
  <w:style w:type="character" w:styleId="a7">
    <w:name w:val="Hyperlink"/>
    <w:basedOn w:val="a0"/>
    <w:uiPriority w:val="99"/>
    <w:rsid w:val="00486EF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rsid w:val="00486EF5"/>
    <w:pPr>
      <w:tabs>
        <w:tab w:val="center" w:pos="4819"/>
        <w:tab w:val="right" w:pos="9639"/>
      </w:tabs>
      <w:spacing w:after="200" w:line="276" w:lineRule="auto"/>
    </w:pPr>
    <w:rPr>
      <w:rFonts w:eastAsia="Calibri"/>
      <w:smallCaps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86EF5"/>
    <w:rPr>
      <w:rFonts w:ascii="Times New Roman" w:eastAsia="Calibri" w:hAnsi="Times New Roman" w:cs="Times New Roman"/>
      <w:smallCaps/>
      <w:sz w:val="28"/>
      <w:szCs w:val="28"/>
    </w:rPr>
  </w:style>
  <w:style w:type="table" w:styleId="aa">
    <w:name w:val="Table Grid"/>
    <w:basedOn w:val="a1"/>
    <w:uiPriority w:val="99"/>
    <w:rsid w:val="00486E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37E6-300D-4411-BBC9-CCCF0E7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16</cp:revision>
  <dcterms:created xsi:type="dcterms:W3CDTF">2014-09-23T07:59:00Z</dcterms:created>
  <dcterms:modified xsi:type="dcterms:W3CDTF">2014-11-04T12:04:00Z</dcterms:modified>
</cp:coreProperties>
</file>